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4F" w:rsidRPr="00EA688A" w:rsidRDefault="00A8034F">
      <w:pPr>
        <w:spacing w:line="480" w:lineRule="auto"/>
        <w:ind w:right="28"/>
        <w:rPr>
          <w:rFonts w:ascii="仿宋_GB2312" w:eastAsia="仿宋_GB2312" w:hAnsi="方正小标宋_GBK"/>
          <w:b/>
          <w:sz w:val="28"/>
          <w:szCs w:val="28"/>
        </w:rPr>
      </w:pPr>
      <w:r w:rsidRPr="00EA688A">
        <w:rPr>
          <w:rFonts w:ascii="仿宋_GB2312" w:eastAsia="仿宋_GB2312" w:hAnsi="方正小标宋_GBK" w:hint="eastAsia"/>
          <w:b/>
          <w:sz w:val="28"/>
          <w:szCs w:val="28"/>
        </w:rPr>
        <w:t>附件</w:t>
      </w:r>
      <w:r w:rsidRPr="00EA688A">
        <w:rPr>
          <w:rFonts w:ascii="仿宋_GB2312" w:eastAsia="仿宋_GB2312" w:hAnsi="方正小标宋_GBK"/>
          <w:b/>
          <w:sz w:val="28"/>
          <w:szCs w:val="28"/>
        </w:rPr>
        <w:t>2</w:t>
      </w:r>
    </w:p>
    <w:p w:rsidR="00A8034F" w:rsidRDefault="00A8034F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A8034F" w:rsidRDefault="00A8034F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国家精品在线开放课程申报书</w:t>
      </w:r>
    </w:p>
    <w:p w:rsidR="00A8034F" w:rsidRDefault="00A8034F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A8034F" w:rsidRDefault="00A8034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8034F" w:rsidRDefault="00A8034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8034F" w:rsidRDefault="00A8034F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  <w:u w:val="single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申报课程学校：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</w:p>
    <w:p w:rsidR="00A8034F" w:rsidRDefault="00A8034F" w:rsidP="00D00042">
      <w:pPr>
        <w:spacing w:line="600" w:lineRule="exact"/>
        <w:ind w:right="28" w:firstLineChars="400" w:firstLine="31680"/>
        <w:rPr>
          <w:rFonts w:ascii="仿宋_GB2312" w:eastAsia="仿宋_GB2312" w:hAnsi="黑体"/>
          <w:sz w:val="32"/>
          <w:szCs w:val="36"/>
          <w:u w:val="single"/>
        </w:rPr>
      </w:pPr>
    </w:p>
    <w:p w:rsidR="00A8034F" w:rsidRDefault="00A8034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教育部高等教育司制</w:t>
      </w:r>
    </w:p>
    <w:p w:rsidR="00A8034F" w:rsidRDefault="00A8034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</w:t>
      </w:r>
      <w:r>
        <w:rPr>
          <w:rFonts w:ascii="黑体" w:eastAsia="黑体" w:hAnsi="黑体" w:hint="eastAsia"/>
          <w:sz w:val="30"/>
        </w:rPr>
        <w:t>○一八</w:t>
      </w:r>
      <w:r>
        <w:rPr>
          <w:rFonts w:ascii="黑体" w:eastAsia="黑体" w:hAnsi="黑体" w:hint="eastAsia"/>
          <w:sz w:val="28"/>
        </w:rPr>
        <w:t>年七月</w:t>
      </w:r>
      <w:r>
        <w:rPr>
          <w:rFonts w:ascii="黑体" w:eastAsia="黑体" w:hAnsi="黑体"/>
          <w:sz w:val="28"/>
        </w:rPr>
        <w:br w:type="page"/>
      </w:r>
    </w:p>
    <w:p w:rsidR="00A8034F" w:rsidRDefault="00A8034F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A8034F" w:rsidRDefault="00A8034F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A8034F" w:rsidRDefault="00A8034F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A8034F" w:rsidRDefault="00A8034F" w:rsidP="00D00042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开课平台是指提供面向高校和社会开放学习服务的公开课程平台。</w:t>
      </w:r>
    </w:p>
    <w:p w:rsidR="00A8034F" w:rsidRDefault="00A8034F" w:rsidP="00D00042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申报课程名称、课程团队主要成员须与平台显示情况一致，课程负责人所在单位与申报课程学校一致。</w:t>
      </w:r>
    </w:p>
    <w:p w:rsidR="00A8034F" w:rsidRDefault="00A8034F" w:rsidP="00D00042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课程性质可根据实际情况选择，可多选。</w:t>
      </w:r>
    </w:p>
    <w:p w:rsidR="00A8034F" w:rsidRDefault="00A8034F" w:rsidP="00D00042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申报课程在多个平台开课的，只能选择一个主要平台申报。多个平台的有关数据可按平台分别提供“课程数据信息表”（附件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）。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A8034F" w:rsidRDefault="00A8034F" w:rsidP="00D00042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因课时较长而分段在线开课、并由不同负责人主持的申报课程，可多人联合申报同一门课程。</w:t>
      </w:r>
    </w:p>
    <w:p w:rsidR="00A8034F" w:rsidRDefault="00A8034F" w:rsidP="00D00042">
      <w:pPr>
        <w:spacing w:line="56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专业类代码指《普通高等学校本科专业目录（</w:t>
      </w:r>
      <w:r>
        <w:rPr>
          <w:rFonts w:ascii="仿宋_GB2312" w:eastAsia="仿宋_GB2312" w:hAnsi="仿宋"/>
          <w:sz w:val="32"/>
          <w:szCs w:val="32"/>
        </w:rPr>
        <w:t>2012</w:t>
      </w:r>
      <w:r>
        <w:rPr>
          <w:rFonts w:ascii="仿宋_GB2312" w:eastAsia="仿宋_GB2312" w:hAnsi="仿宋" w:hint="eastAsia"/>
          <w:sz w:val="32"/>
          <w:szCs w:val="32"/>
        </w:rPr>
        <w:t>）》或《普通高等学校高等职业教育（专科）专业目录（</w:t>
      </w:r>
      <w:r>
        <w:rPr>
          <w:rFonts w:ascii="仿宋_GB2312" w:eastAsia="仿宋_GB2312" w:hAnsi="仿宋"/>
          <w:sz w:val="32"/>
          <w:szCs w:val="32"/>
        </w:rPr>
        <w:t>2015</w:t>
      </w:r>
      <w:r>
        <w:rPr>
          <w:rFonts w:ascii="仿宋_GB2312" w:eastAsia="仿宋_GB2312" w:hAnsi="仿宋" w:hint="eastAsia"/>
          <w:sz w:val="32"/>
          <w:szCs w:val="32"/>
        </w:rPr>
        <w:t>年）》中的专业类代码（四位数字）。没有对应学科专业的课程，本科填写“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>
          <w:rPr>
            <w:rFonts w:ascii="仿宋_GB2312" w:eastAsia="仿宋_GB2312" w:hAnsi="仿宋"/>
            <w:sz w:val="32"/>
            <w:szCs w:val="32"/>
          </w:rPr>
          <w:t>0000</w:t>
        </w:r>
        <w:r>
          <w:rPr>
            <w:rFonts w:ascii="仿宋_GB2312" w:eastAsia="仿宋_GB2312" w:hAnsi="仿宋" w:hint="eastAsia"/>
            <w:sz w:val="32"/>
            <w:szCs w:val="32"/>
          </w:rPr>
          <w:t>”</w:t>
        </w:r>
      </w:smartTag>
      <w:r>
        <w:rPr>
          <w:rFonts w:ascii="仿宋_GB2312" w:eastAsia="仿宋_GB2312" w:hAnsi="仿宋" w:hint="eastAsia"/>
          <w:sz w:val="32"/>
          <w:szCs w:val="32"/>
        </w:rPr>
        <w:t>，专科高职填写“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11"/>
          <w:attr w:name="UnitName" w:val="”"/>
        </w:smartTagPr>
        <w:r>
          <w:rPr>
            <w:rFonts w:ascii="仿宋_GB2312" w:eastAsia="仿宋_GB2312" w:hAnsi="仿宋"/>
            <w:sz w:val="32"/>
            <w:szCs w:val="32"/>
          </w:rPr>
          <w:t>1111</w:t>
        </w:r>
        <w:r>
          <w:rPr>
            <w:rFonts w:ascii="仿宋_GB2312" w:eastAsia="仿宋_GB2312" w:hAnsi="仿宋" w:hint="eastAsia"/>
            <w:sz w:val="32"/>
            <w:szCs w:val="32"/>
          </w:rPr>
          <w:t>”</w:t>
        </w:r>
      </w:smartTag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8034F" w:rsidRDefault="00A8034F" w:rsidP="00D00042">
      <w:pPr>
        <w:spacing w:line="560" w:lineRule="exact"/>
        <w:ind w:firstLineChars="200" w:firstLine="3168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申报书与附件材料一并按每门课程单独装订成册，一式两份。</w:t>
      </w:r>
    </w:p>
    <w:p w:rsidR="00A8034F" w:rsidRDefault="00A8034F">
      <w:pPr>
        <w:spacing w:line="560" w:lineRule="exact"/>
      </w:pPr>
    </w:p>
    <w:p w:rsidR="00A8034F" w:rsidRDefault="00A8034F">
      <w:pPr>
        <w:widowControl/>
        <w:spacing w:line="560" w:lineRule="exact"/>
        <w:jc w:val="left"/>
      </w:pPr>
      <w:r>
        <w:br w:type="page"/>
      </w:r>
    </w:p>
    <w:p w:rsidR="00A8034F" w:rsidRDefault="00A8034F">
      <w:pPr>
        <w:rPr>
          <w:rFonts w:ascii="黑体" w:eastAsia="黑体" w:hAnsi="黑体"/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3543"/>
        <w:gridCol w:w="1772"/>
        <w:gridCol w:w="1772"/>
      </w:tblGrid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77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去年是否申报</w:t>
            </w:r>
          </w:p>
        </w:tc>
        <w:tc>
          <w:tcPr>
            <w:tcW w:w="177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○是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○否</w:t>
            </w: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□本科生课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□专科生课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□社会学习者</w:t>
            </w: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 w:rsidR="00A8034F" w:rsidRPr="00A915D4" w:rsidTr="00A915D4">
        <w:trPr>
          <w:trHeight w:val="468"/>
        </w:trPr>
        <w:tc>
          <w:tcPr>
            <w:tcW w:w="2127" w:type="dxa"/>
            <w:vMerge w:val="restart"/>
            <w:vAlign w:val="center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○大学生文化素质教育课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○公共基础课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○专业课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○其他</w:t>
            </w:r>
          </w:p>
        </w:tc>
      </w:tr>
      <w:tr w:rsidR="00A8034F" w:rsidRPr="00A915D4" w:rsidTr="00A915D4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□思想政治理论课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□创新创业教育课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□教师教育课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8034F" w:rsidRPr="00A915D4" w:rsidTr="00A915D4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○中文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</w:p>
          <w:p w:rsidR="00A8034F" w:rsidRPr="00A915D4" w:rsidRDefault="00A8034F">
            <w:pPr>
              <w:rPr>
                <w:rFonts w:ascii="宋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○中文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>+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外文字幕（语种）</w:t>
            </w:r>
            <w:r w:rsidRPr="00A915D4"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○外文（语种）</w:t>
            </w: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宋体" w:cs="宋体"/>
                <w:kern w:val="0"/>
                <w:sz w:val="22"/>
                <w:szCs w:val="20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</w:t>
            </w:r>
            <w:r w:rsidRPr="00A915D4">
              <w:rPr>
                <w:rFonts w:ascii="宋体" w:hAnsi="宋体" w:cs="宋体" w:hint="eastAsia"/>
                <w:kern w:val="0"/>
                <w:sz w:val="22"/>
                <w:szCs w:val="20"/>
              </w:rPr>
              <w:t>完全开放：自由注册，免费学习</w:t>
            </w:r>
          </w:p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宋体" w:hAnsi="宋体" w:hint="eastAsia"/>
                <w:kern w:val="0"/>
                <w:sz w:val="24"/>
                <w:szCs w:val="24"/>
              </w:rPr>
              <w:t>○</w:t>
            </w:r>
            <w:r w:rsidRPr="00A915D4">
              <w:rPr>
                <w:rFonts w:ascii="宋体" w:hAnsi="宋体" w:cs="宋体" w:hint="eastAsia"/>
                <w:kern w:val="0"/>
                <w:sz w:val="22"/>
                <w:szCs w:val="20"/>
              </w:rPr>
              <w:t>有限开放：仅对学校（机构）组织的学习者开放或付费学习</w:t>
            </w: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首期上线平台</w:t>
            </w:r>
          </w:p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212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gridSpan w:val="3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3"/>
        <w:gridCol w:w="2025"/>
        <w:gridCol w:w="992"/>
        <w:gridCol w:w="1843"/>
        <w:gridCol w:w="1670"/>
        <w:gridCol w:w="1561"/>
      </w:tblGrid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课程链接</w:t>
            </w:r>
          </w:p>
        </w:tc>
      </w:tr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112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67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ind w:left="432"/>
        <w:rPr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A8034F" w:rsidRPr="00A915D4" w:rsidTr="00A915D4">
        <w:tc>
          <w:tcPr>
            <w:tcW w:w="9214" w:type="dxa"/>
            <w:gridSpan w:val="8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课程团队主要成员（含负责人，限</w:t>
            </w: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5</w:t>
            </w: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平台用户名</w:t>
            </w: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709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7"/>
        <w:gridCol w:w="1078"/>
        <w:gridCol w:w="1843"/>
        <w:gridCol w:w="992"/>
        <w:gridCol w:w="1984"/>
        <w:gridCol w:w="2410"/>
      </w:tblGrid>
      <w:tr w:rsidR="00A8034F" w:rsidRPr="00A915D4" w:rsidTr="00A915D4">
        <w:tc>
          <w:tcPr>
            <w:tcW w:w="9214" w:type="dxa"/>
            <w:gridSpan w:val="6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课程团队其他成员</w:t>
            </w: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平台用户名</w:t>
            </w: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A8034F" w:rsidRPr="00A915D4" w:rsidTr="00A915D4">
        <w:tc>
          <w:tcPr>
            <w:tcW w:w="907" w:type="dxa"/>
          </w:tcPr>
          <w:p w:rsidR="00A8034F" w:rsidRPr="00A915D4" w:rsidRDefault="00A8034F" w:rsidP="00A915D4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sz w:val="24"/>
          <w:szCs w:val="24"/>
        </w:rPr>
      </w:pPr>
    </w:p>
    <w:p w:rsidR="00A8034F" w:rsidRDefault="00A8034F">
      <w:pPr>
        <w:rPr>
          <w:sz w:val="24"/>
          <w:szCs w:val="24"/>
        </w:rPr>
      </w:pP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rPr>
          <w:trHeight w:val="90"/>
        </w:trPr>
        <w:tc>
          <w:tcPr>
            <w:tcW w:w="9214" w:type="dxa"/>
          </w:tcPr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课程负责人教学情况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（不超过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500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字）</w:t>
            </w:r>
          </w:p>
        </w:tc>
      </w:tr>
      <w:tr w:rsidR="00A8034F" w:rsidRPr="00A915D4" w:rsidTr="00A915D4">
        <w:trPr>
          <w:trHeight w:val="961"/>
        </w:trPr>
        <w:tc>
          <w:tcPr>
            <w:tcW w:w="9214" w:type="dxa"/>
          </w:tcPr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（近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年来在承担学校教学任务、开展教学研究、获得教学奖励方面的情况）</w:t>
            </w: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50" w:firstLine="31680"/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四、课程考核（试）情况（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500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[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对学习者学习的考核（试）办法，成绩评定方式等。如果为学分认定课，须将附件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课程数据信息表相应的两期试题附后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]</w:t>
            </w: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</w:t>
      </w:r>
      <w:r>
        <w:rPr>
          <w:rFonts w:ascii="仿宋_GB2312" w:eastAsia="仿宋_GB2312" w:hAnsi="仿宋_GB2312" w:cs="仿宋_GB2312"/>
          <w:sz w:val="24"/>
          <w:szCs w:val="24"/>
        </w:rPr>
        <w:t>800</w:t>
      </w:r>
      <w:r>
        <w:rPr>
          <w:rFonts w:ascii="仿宋_GB2312" w:eastAsia="仿宋_GB2312" w:hAnsi="仿宋_GB2312" w:cs="仿宋_GB2312" w:hint="eastAsia"/>
          <w:sz w:val="24"/>
          <w:szCs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rPr>
          <w:trHeight w:val="2731"/>
        </w:trPr>
        <w:tc>
          <w:tcPr>
            <w:tcW w:w="9214" w:type="dxa"/>
          </w:tcPr>
          <w:p w:rsidR="00A8034F" w:rsidRPr="00A915D4" w:rsidRDefault="00A8034F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500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left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284" w:firstLineChars="200" w:firstLine="3168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rFonts w:ascii="黑体" w:eastAsia="黑体" w:hAnsi="黑体"/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七、课程负责人诚信承诺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 w:rsidR="00A8034F" w:rsidRPr="00A915D4" w:rsidRDefault="00A8034F" w:rsidP="00A8034F">
            <w:pPr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1418" w:firstLineChars="200" w:firstLine="316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1418" w:firstLineChars="200" w:firstLine="316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A8034F" w:rsidRPr="00A915D4" w:rsidRDefault="00A8034F">
            <w:pPr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                                          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8034F" w:rsidRDefault="00A8034F">
      <w:pPr>
        <w:rPr>
          <w:rFonts w:ascii="黑体" w:eastAsia="黑体" w:hAnsi="黑体"/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八、附件材料清单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rPr>
          <w:trHeight w:val="3921"/>
        </w:trPr>
        <w:tc>
          <w:tcPr>
            <w:tcW w:w="9214" w:type="dxa"/>
          </w:tcPr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1.</w:t>
            </w: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政治审查意见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（必须提供）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 w:rsidR="00A8034F" w:rsidRPr="00A915D4" w:rsidRDefault="00A8034F" w:rsidP="00A915D4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2.</w:t>
            </w: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学术性评价意见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（必须提供）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[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学术评价意见由学校学术性组织（校教指委或学术委员会等），或相关部门组织的相应学科专业领域专家（不少于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3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名）组成的学术审查小组，经一定程序评价后出具。须由学术性组织盖章或学术审查小组全部专家签字。无统一格式要求。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]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3.</w:t>
            </w: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课程数据信息表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（必须提供）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（按照申报文件附件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格式提供，须课程平台单位盖章）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黑体" w:eastAsia="黑体" w:hAnsi="黑体"/>
                <w:kern w:val="0"/>
                <w:sz w:val="24"/>
                <w:szCs w:val="24"/>
              </w:rPr>
              <w:t>4.</w:t>
            </w:r>
            <w:r w:rsidRPr="00A915D4">
              <w:rPr>
                <w:rFonts w:ascii="黑体" w:eastAsia="黑体" w:hAnsi="黑体" w:hint="eastAsia"/>
                <w:kern w:val="0"/>
                <w:sz w:val="24"/>
                <w:szCs w:val="24"/>
              </w:rPr>
              <w:t>校外评价意见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（可选提供）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[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此评价意见作为课程有关学术水平、课程质量、应用效果等某一方面的佐证性材料或补充材料，可由教育部教指委等专家组织，有关学术组织、课程联盟组织、课程平台、课程应用高校（或高校相应院系）等出具，也可由相应学科专业领域的校外专家学者出具。须相关单位盖章或专家签字。评价意见以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1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份为宜，不得超过２份。无统一格式要求。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]</w:t>
            </w:r>
          </w:p>
          <w:p w:rsidR="00A8034F" w:rsidRPr="00A915D4" w:rsidRDefault="00A8034F" w:rsidP="00A8034F">
            <w:pPr>
              <w:adjustRightInd w:val="0"/>
              <w:snapToGrid w:val="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九、申报学校承诺意见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 w:rsidP="00A8034F">
            <w:pPr>
              <w:spacing w:beforeLines="100"/>
              <w:ind w:right="26"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本校已按照申报要求，组织对申报课程网上内容和教学活动进行了审查，对课程有关信息及课程负责人填报的内容进行了核实。经评审评价，现择优申报。</w:t>
            </w:r>
          </w:p>
          <w:p w:rsidR="00A8034F" w:rsidRPr="00A915D4" w:rsidRDefault="00A8034F" w:rsidP="00A8034F">
            <w:pPr>
              <w:spacing w:beforeLines="100"/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本课程如果被认定为“国家精品在线开放课程”，学校承诺为课程团队提供政策、经费等方面的支持，确保该课程面向社会开放并提供教学服务不少于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>5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年，监督课程教学团队对课程不断改进完善。</w:t>
            </w:r>
          </w:p>
          <w:p w:rsidR="00A8034F" w:rsidRPr="00A915D4" w:rsidRDefault="00A8034F" w:rsidP="00A8034F">
            <w:pPr>
              <w:ind w:firstLineChars="200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right="1680" w:firstLineChars="1500" w:firstLine="316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主管校领导签字：</w:t>
            </w:r>
          </w:p>
          <w:p w:rsidR="00A8034F" w:rsidRPr="00A915D4" w:rsidRDefault="00A8034F" w:rsidP="00A8034F">
            <w:pPr>
              <w:ind w:right="1680" w:firstLineChars="1500" w:firstLine="316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（学校公章）</w:t>
            </w:r>
          </w:p>
          <w:p w:rsidR="00A8034F" w:rsidRPr="00A915D4" w:rsidRDefault="00A8034F" w:rsidP="00A8034F">
            <w:pPr>
              <w:ind w:right="1440" w:firstLineChars="1500" w:firstLine="316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ind w:firstLineChars="2300" w:firstLine="31680"/>
              <w:rPr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</w:tc>
      </w:tr>
    </w:tbl>
    <w:p w:rsidR="00A8034F" w:rsidRDefault="00A8034F">
      <w:pPr>
        <w:rPr>
          <w:sz w:val="24"/>
          <w:szCs w:val="24"/>
        </w:rPr>
      </w:pPr>
    </w:p>
    <w:p w:rsidR="00A8034F" w:rsidRDefault="00A8034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十、中央部门教育司（局）或省级教育行政部门推荐意见</w:t>
      </w:r>
      <w:r>
        <w:rPr>
          <w:rFonts w:ascii="仿宋_GB2312" w:eastAsia="仿宋_GB2312" w:hAnsi="仿宋" w:hint="eastAsia"/>
          <w:sz w:val="24"/>
          <w:szCs w:val="24"/>
        </w:rPr>
        <w:t>（教育部直属高校免填）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14"/>
      </w:tblGrid>
      <w:tr w:rsidR="00A8034F" w:rsidRPr="00A915D4" w:rsidTr="00A915D4">
        <w:tc>
          <w:tcPr>
            <w:tcW w:w="9214" w:type="dxa"/>
          </w:tcPr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>
            <w:pPr>
              <w:rPr>
                <w:kern w:val="0"/>
                <w:sz w:val="24"/>
                <w:szCs w:val="24"/>
              </w:rPr>
            </w:pP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right="960" w:firstLineChars="2022" w:firstLine="3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（单位公章）</w:t>
            </w:r>
          </w:p>
          <w:p w:rsidR="00A8034F" w:rsidRPr="00A915D4" w:rsidRDefault="00A8034F" w:rsidP="00A8034F">
            <w:pPr>
              <w:adjustRightInd w:val="0"/>
              <w:snapToGrid w:val="0"/>
              <w:spacing w:line="360" w:lineRule="auto"/>
              <w:ind w:firstLineChars="2400" w:firstLine="31680"/>
              <w:rPr>
                <w:kern w:val="0"/>
                <w:sz w:val="24"/>
                <w:szCs w:val="24"/>
              </w:rPr>
            </w:pP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</w:t>
            </w:r>
            <w:r w:rsidRPr="00A915D4"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  </w:t>
            </w:r>
            <w:r w:rsidRPr="00A915D4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8034F" w:rsidRDefault="00A8034F" w:rsidP="00D00042">
      <w:pPr>
        <w:widowControl/>
        <w:jc w:val="left"/>
        <w:rPr>
          <w:rFonts w:ascii="仿宋_GB2312" w:eastAsia="仿宋_GB2312"/>
          <w:szCs w:val="21"/>
        </w:rPr>
        <w:sectPr w:rsidR="00A803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8034F" w:rsidRDefault="00A8034F" w:rsidP="00D00042">
      <w:pPr>
        <w:spacing w:line="380" w:lineRule="exact"/>
        <w:jc w:val="left"/>
      </w:pPr>
    </w:p>
    <w:sectPr w:rsidR="00A8034F" w:rsidSect="00D00042">
      <w:footerReference w:type="even" r:id="rId6"/>
      <w:footerReference w:type="default" r:id="rId7"/>
      <w:pgSz w:w="11906" w:h="16838"/>
      <w:pgMar w:top="1440" w:right="1469" w:bottom="1440" w:left="1797" w:header="851" w:footer="992" w:gutter="0"/>
      <w:pgNumType w:start="1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4F" w:rsidRDefault="00A8034F" w:rsidP="00600562">
      <w:r>
        <w:separator/>
      </w:r>
    </w:p>
  </w:endnote>
  <w:endnote w:type="continuationSeparator" w:id="0">
    <w:p w:rsidR="00A8034F" w:rsidRDefault="00A8034F" w:rsidP="0060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4F" w:rsidRDefault="00A8034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8034F" w:rsidRDefault="00A803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34F" w:rsidRDefault="00A8034F">
    <w:pPr>
      <w:framePr w:wrap="around" w:vAnchor="text" w:hAnchor="margin" w:xAlign="center" w:y="1"/>
      <w:rPr>
        <w:sz w:val="28"/>
        <w:szCs w:val="28"/>
      </w:rPr>
    </w:pPr>
    <w:r>
      <w:rPr>
        <w:sz w:val="28"/>
        <w:szCs w:val="28"/>
      </w:rPr>
      <w:t xml:space="preserve"> </w:t>
    </w:r>
  </w:p>
  <w:p w:rsidR="00A8034F" w:rsidRDefault="00A803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4F" w:rsidRDefault="00A8034F" w:rsidP="00600562">
      <w:r>
        <w:separator/>
      </w:r>
    </w:p>
  </w:footnote>
  <w:footnote w:type="continuationSeparator" w:id="0">
    <w:p w:rsidR="00A8034F" w:rsidRDefault="00A8034F" w:rsidP="00600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67"/>
    <w:rsid w:val="0000411D"/>
    <w:rsid w:val="000148B2"/>
    <w:rsid w:val="000C5F80"/>
    <w:rsid w:val="00177201"/>
    <w:rsid w:val="00193B44"/>
    <w:rsid w:val="001F681B"/>
    <w:rsid w:val="002035C3"/>
    <w:rsid w:val="002220E6"/>
    <w:rsid w:val="002D67C4"/>
    <w:rsid w:val="003273B3"/>
    <w:rsid w:val="003327BE"/>
    <w:rsid w:val="003907B9"/>
    <w:rsid w:val="003D653A"/>
    <w:rsid w:val="00423598"/>
    <w:rsid w:val="00474BE6"/>
    <w:rsid w:val="00485A14"/>
    <w:rsid w:val="00535873"/>
    <w:rsid w:val="005432F3"/>
    <w:rsid w:val="00544307"/>
    <w:rsid w:val="00571AEB"/>
    <w:rsid w:val="005D1C58"/>
    <w:rsid w:val="005E0BA7"/>
    <w:rsid w:val="005E5F8A"/>
    <w:rsid w:val="00600562"/>
    <w:rsid w:val="006273DC"/>
    <w:rsid w:val="006378CF"/>
    <w:rsid w:val="00670E04"/>
    <w:rsid w:val="006905CA"/>
    <w:rsid w:val="006959F2"/>
    <w:rsid w:val="006C4E67"/>
    <w:rsid w:val="00747EBC"/>
    <w:rsid w:val="008A2D5E"/>
    <w:rsid w:val="00942FC9"/>
    <w:rsid w:val="00962FC4"/>
    <w:rsid w:val="00994550"/>
    <w:rsid w:val="009D391C"/>
    <w:rsid w:val="009D4536"/>
    <w:rsid w:val="00A1284B"/>
    <w:rsid w:val="00A17757"/>
    <w:rsid w:val="00A24292"/>
    <w:rsid w:val="00A27769"/>
    <w:rsid w:val="00A8034F"/>
    <w:rsid w:val="00A915D4"/>
    <w:rsid w:val="00AB3DDC"/>
    <w:rsid w:val="00AC39B8"/>
    <w:rsid w:val="00B97DB4"/>
    <w:rsid w:val="00C05CDD"/>
    <w:rsid w:val="00C86047"/>
    <w:rsid w:val="00CA7DDD"/>
    <w:rsid w:val="00CB0AFA"/>
    <w:rsid w:val="00CF34F8"/>
    <w:rsid w:val="00D00042"/>
    <w:rsid w:val="00E4751A"/>
    <w:rsid w:val="00E71FE6"/>
    <w:rsid w:val="00EA688A"/>
    <w:rsid w:val="00EE4773"/>
    <w:rsid w:val="00F11EF4"/>
    <w:rsid w:val="00F245B0"/>
    <w:rsid w:val="00F500C7"/>
    <w:rsid w:val="00FB1527"/>
    <w:rsid w:val="00FC4B38"/>
    <w:rsid w:val="164B529D"/>
    <w:rsid w:val="6511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6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00562"/>
    <w:pPr>
      <w:keepNext/>
      <w:keepLines/>
      <w:spacing w:before="120" w:after="120"/>
      <w:ind w:firstLineChars="200" w:firstLine="600"/>
      <w:outlineLvl w:val="0"/>
    </w:pPr>
    <w:rPr>
      <w:rFonts w:ascii="方正小标宋简体" w:eastAsia="方正小标宋简体"/>
      <w:bCs/>
      <w:kern w:val="44"/>
      <w:sz w:val="30"/>
      <w:szCs w:val="30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562"/>
    <w:rPr>
      <w:rFonts w:ascii="方正小标宋简体" w:eastAsia="方正小标宋简体" w:hAnsi="Calibri" w:cs="Times New Roman"/>
      <w:bCs/>
      <w:kern w:val="44"/>
      <w:sz w:val="30"/>
      <w:szCs w:val="30"/>
      <w:lang w:val="zh-CN" w:eastAsia="zh-CN"/>
    </w:rPr>
  </w:style>
  <w:style w:type="paragraph" w:styleId="Footer">
    <w:name w:val="footer"/>
    <w:basedOn w:val="Normal"/>
    <w:link w:val="FooterChar"/>
    <w:uiPriority w:val="99"/>
    <w:rsid w:val="0060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056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056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00562"/>
    <w:rPr>
      <w:rFonts w:cs="Times New Roman"/>
    </w:rPr>
  </w:style>
  <w:style w:type="character" w:styleId="Hyperlink">
    <w:name w:val="Hyperlink"/>
    <w:basedOn w:val="DefaultParagraphFont"/>
    <w:uiPriority w:val="99"/>
    <w:rsid w:val="006005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005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6005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7</Pages>
  <Words>345</Words>
  <Characters>1970</Characters>
  <Application>Microsoft Office Outlook</Application>
  <DocSecurity>0</DocSecurity>
  <Lines>0</Lines>
  <Paragraphs>0</Paragraphs>
  <ScaleCrop>false</ScaleCrop>
  <Company>SDWM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曾智平</cp:lastModifiedBy>
  <cp:revision>11</cp:revision>
  <dcterms:created xsi:type="dcterms:W3CDTF">2018-07-25T05:39:00Z</dcterms:created>
  <dcterms:modified xsi:type="dcterms:W3CDTF">2018-07-27T04:26:00Z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