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上海政法学院拟新增硕士学位授权点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申报意向与现有情况统计表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所在学院名称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拟新增硕士学位授权点名称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拟新增硕士学位授权点代码</w:t>
            </w:r>
          </w:p>
        </w:tc>
        <w:tc>
          <w:tcPr>
            <w:tcW w:w="4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lang w:val="en-US" w:eastAsia="zh-CN"/>
              </w:rPr>
              <w:t>拟新增硕士学位授权点现有情况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需对照附件2，逐项列出。例如：1.专业特色，已达标或未达标。再写明已达标或未达标的具体情况。2.人员规模，已达标或未达标。再写明已达标或未达标的具体情况。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依次加行填写。</w:t>
            </w: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</w:p>
        </w:tc>
        <w:tc>
          <w:tcPr>
            <w:tcW w:w="4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</w:rPr>
            </w:pPr>
          </w:p>
        </w:tc>
        <w:tc>
          <w:tcPr>
            <w:tcW w:w="4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</w:rPr>
            </w:pPr>
          </w:p>
        </w:tc>
        <w:tc>
          <w:tcPr>
            <w:tcW w:w="4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41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</w:rPr>
            </w:pPr>
          </w:p>
        </w:tc>
        <w:tc>
          <w:tcPr>
            <w:tcW w:w="4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......（对照附件2，依次加行填写）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5327F"/>
    <w:rsid w:val="7CD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2021-07-14T12:03:00Z</dcterms:created>
  <dc:creator>也也也老师</dc:creator>
  <cp:lastModifiedBy>也也也老师</cp:lastModifiedBy>
  <dcterms:modified xsi:type="dcterms:W3CDTF">2021-07-14T12:04:12Z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E1B9FE8AB0804009B067955BB9B5FC02</vt:lpwstr>
  </property>
</Properties>
</file>